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26"/>
        </w:tabs>
        <w:spacing w:before="157"/>
        <w:ind w:left="0" w:right="56" w:firstLine="0"/>
        <w:jc w:val="center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>表</w:t>
      </w:r>
      <w:r>
        <w:rPr>
          <w:rFonts w:hint="eastAsia" w:ascii="宋体" w:hAnsi="宋体" w:eastAsia="宋体" w:cs="宋体"/>
          <w:spacing w:val="-48"/>
          <w:sz w:val="28"/>
        </w:rPr>
        <w:t xml:space="preserve"> </w:t>
      </w:r>
      <w:r>
        <w:rPr>
          <w:rFonts w:hint="eastAsia" w:ascii="宋体" w:hAnsi="宋体" w:eastAsia="宋体" w:cs="宋体"/>
          <w:sz w:val="28"/>
        </w:rPr>
        <w:t>4</w:t>
      </w:r>
      <w:r>
        <w:rPr>
          <w:rFonts w:hint="eastAsia" w:ascii="宋体" w:hAnsi="宋体" w:eastAsia="宋体" w:cs="宋体"/>
          <w:sz w:val="28"/>
        </w:rPr>
        <w:tab/>
      </w:r>
      <w:r>
        <w:rPr>
          <w:rFonts w:hint="eastAsia" w:ascii="宋体" w:hAnsi="宋体" w:eastAsia="宋体" w:cs="宋体"/>
          <w:spacing w:val="15"/>
          <w:sz w:val="28"/>
        </w:rPr>
        <w:t>国际影响表</w:t>
      </w:r>
    </w:p>
    <w:tbl>
      <w:tblPr>
        <w:tblStyle w:val="3"/>
        <w:tblpPr w:leftFromText="180" w:rightFromText="180" w:vertAnchor="text" w:horzAnchor="page" w:tblpX="1434" w:tblpY="268"/>
        <w:tblOverlap w:val="never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1"/>
        <w:gridCol w:w="797"/>
        <w:gridCol w:w="451"/>
        <w:gridCol w:w="2314"/>
        <w:gridCol w:w="707"/>
        <w:gridCol w:w="1083"/>
        <w:gridCol w:w="1083"/>
        <w:gridCol w:w="299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781" w:type="dxa"/>
            <w:tcBorders>
              <w:right w:val="single" w:color="000000" w:sz="8" w:space="0"/>
            </w:tcBorders>
          </w:tcPr>
          <w:p>
            <w:pPr>
              <w:pStyle w:val="5"/>
              <w:spacing w:before="58" w:line="170" w:lineRule="auto"/>
              <w:ind w:left="142" w:right="109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院校代码</w:t>
            </w:r>
          </w:p>
        </w:tc>
        <w:tc>
          <w:tcPr>
            <w:tcW w:w="797" w:type="dxa"/>
            <w:tcBorders>
              <w:left w:val="single" w:color="000000" w:sz="8" w:space="0"/>
            </w:tcBorders>
          </w:tcPr>
          <w:p>
            <w:pPr>
              <w:pStyle w:val="5"/>
              <w:spacing w:before="58" w:line="170" w:lineRule="auto"/>
              <w:ind w:left="140" w:right="126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院校名称</w:t>
            </w:r>
          </w:p>
        </w:tc>
        <w:tc>
          <w:tcPr>
            <w:tcW w:w="2765" w:type="dxa"/>
            <w:gridSpan w:val="2"/>
          </w:tcPr>
          <w:p>
            <w:pPr>
              <w:pStyle w:val="5"/>
              <w:spacing w:before="131"/>
              <w:ind w:left="1128" w:right="1102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指标</w:t>
            </w:r>
          </w:p>
        </w:tc>
        <w:tc>
          <w:tcPr>
            <w:tcW w:w="707" w:type="dxa"/>
          </w:tcPr>
          <w:p>
            <w:pPr>
              <w:pStyle w:val="5"/>
              <w:spacing w:before="131"/>
              <w:ind w:left="90" w:right="51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单位</w:t>
            </w:r>
          </w:p>
        </w:tc>
        <w:tc>
          <w:tcPr>
            <w:tcW w:w="1083" w:type="dxa"/>
          </w:tcPr>
          <w:p>
            <w:pPr>
              <w:pStyle w:val="5"/>
              <w:spacing w:before="131"/>
              <w:ind w:left="138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2020 年</w:t>
            </w:r>
          </w:p>
        </w:tc>
        <w:tc>
          <w:tcPr>
            <w:tcW w:w="1083" w:type="dxa"/>
          </w:tcPr>
          <w:p>
            <w:pPr>
              <w:pStyle w:val="5"/>
              <w:spacing w:before="131"/>
              <w:ind w:left="136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2021 年</w:t>
            </w:r>
          </w:p>
        </w:tc>
        <w:tc>
          <w:tcPr>
            <w:tcW w:w="2990" w:type="dxa"/>
          </w:tcPr>
          <w:p>
            <w:pPr>
              <w:pStyle w:val="5"/>
              <w:spacing w:before="131"/>
              <w:ind w:left="1227" w:right="1227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atLeast"/>
        </w:trPr>
        <w:tc>
          <w:tcPr>
            <w:tcW w:w="781" w:type="dxa"/>
            <w:vMerge w:val="restart"/>
            <w:tcBorders>
              <w:right w:val="single" w:color="000000" w:sz="8" w:space="0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97" w:type="dxa"/>
            <w:vMerge w:val="restart"/>
            <w:tcBorders>
              <w:left w:val="single" w:color="000000" w:sz="8" w:space="0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51" w:type="dxa"/>
            <w:tcBorders>
              <w:bottom w:val="nil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2314" w:type="dxa"/>
            <w:tcBorders>
              <w:bottom w:val="nil"/>
            </w:tcBorders>
          </w:tcPr>
          <w:p>
            <w:pPr>
              <w:pStyle w:val="5"/>
              <w:spacing w:line="272" w:lineRule="exact"/>
              <w:ind w:left="11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全日制国（境）外留</w:t>
            </w:r>
          </w:p>
        </w:tc>
        <w:tc>
          <w:tcPr>
            <w:tcW w:w="707" w:type="dxa"/>
            <w:tcBorders>
              <w:bottom w:val="nil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083" w:type="dxa"/>
            <w:vMerge w:val="restart"/>
          </w:tcPr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83" w:type="dxa"/>
            <w:vMerge w:val="restart"/>
          </w:tcPr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990" w:type="dxa"/>
            <w:tcBorders>
              <w:bottom w:val="nil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781" w:type="dxa"/>
            <w:vMerge w:val="continue"/>
            <w:tcBorders>
              <w:top w:val="nil"/>
              <w:right w:val="single" w:color="000000" w:sz="8" w:space="0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797" w:type="dxa"/>
            <w:vMerge w:val="continue"/>
            <w:tcBorders>
              <w:top w:val="nil"/>
              <w:left w:val="single" w:color="000000" w:sz="8" w:space="0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51" w:type="dxa"/>
            <w:tcBorders>
              <w:top w:val="nil"/>
              <w:bottom w:val="nil"/>
            </w:tcBorders>
          </w:tcPr>
          <w:p>
            <w:pPr>
              <w:pStyle w:val="5"/>
              <w:spacing w:before="8"/>
              <w:ind w:left="27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2314" w:type="dxa"/>
            <w:tcBorders>
              <w:top w:val="nil"/>
              <w:bottom w:val="nil"/>
            </w:tcBorders>
          </w:tcPr>
          <w:p>
            <w:pPr>
              <w:pStyle w:val="5"/>
              <w:spacing w:before="7" w:line="286" w:lineRule="exact"/>
              <w:ind w:left="11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学生人数（一年以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>
            <w:pPr>
              <w:pStyle w:val="5"/>
              <w:spacing w:before="7" w:line="286" w:lineRule="exact"/>
              <w:ind w:left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人</w:t>
            </w:r>
          </w:p>
        </w:tc>
        <w:tc>
          <w:tcPr>
            <w:tcW w:w="1083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1083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2990" w:type="dxa"/>
            <w:tcBorders>
              <w:top w:val="nil"/>
              <w:bottom w:val="nil"/>
            </w:tcBorders>
          </w:tcPr>
          <w:p>
            <w:pPr>
              <w:pStyle w:val="5"/>
              <w:spacing w:before="8"/>
              <w:ind w:left="1227" w:right="1227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——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781" w:type="dxa"/>
            <w:vMerge w:val="continue"/>
            <w:tcBorders>
              <w:top w:val="nil"/>
              <w:right w:val="single" w:color="000000" w:sz="8" w:space="0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797" w:type="dxa"/>
            <w:vMerge w:val="continue"/>
            <w:tcBorders>
              <w:top w:val="nil"/>
              <w:left w:val="single" w:color="000000" w:sz="8" w:space="0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51" w:type="dxa"/>
            <w:tcBorders>
              <w:top w:val="nil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2314" w:type="dxa"/>
            <w:tcBorders>
              <w:top w:val="nil"/>
            </w:tcBorders>
          </w:tcPr>
          <w:p>
            <w:pPr>
              <w:pStyle w:val="5"/>
              <w:spacing w:line="275" w:lineRule="exact"/>
              <w:ind w:left="11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上）</w:t>
            </w:r>
          </w:p>
        </w:tc>
        <w:tc>
          <w:tcPr>
            <w:tcW w:w="707" w:type="dxa"/>
            <w:tcBorders>
              <w:top w:val="nil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083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1083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2990" w:type="dxa"/>
            <w:tcBorders>
              <w:top w:val="nil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781" w:type="dxa"/>
            <w:vMerge w:val="continue"/>
            <w:tcBorders>
              <w:top w:val="nil"/>
              <w:right w:val="single" w:color="000000" w:sz="8" w:space="0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797" w:type="dxa"/>
            <w:vMerge w:val="continue"/>
            <w:tcBorders>
              <w:top w:val="nil"/>
              <w:left w:val="single" w:color="000000" w:sz="8" w:space="0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51" w:type="dxa"/>
            <w:vMerge w:val="restart"/>
          </w:tcPr>
          <w:p>
            <w:pPr>
              <w:pStyle w:val="5"/>
              <w:spacing w:before="166"/>
              <w:ind w:left="171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2314" w:type="dxa"/>
            <w:tcBorders>
              <w:bottom w:val="nil"/>
            </w:tcBorders>
          </w:tcPr>
          <w:p>
            <w:pPr>
              <w:pStyle w:val="5"/>
              <w:spacing w:line="284" w:lineRule="exact"/>
              <w:ind w:left="11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非全日制国（境）外</w:t>
            </w:r>
          </w:p>
        </w:tc>
        <w:tc>
          <w:tcPr>
            <w:tcW w:w="707" w:type="dxa"/>
            <w:vMerge w:val="restart"/>
          </w:tcPr>
          <w:p>
            <w:pPr>
              <w:pStyle w:val="5"/>
              <w:spacing w:before="150"/>
              <w:ind w:left="11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人日</w:t>
            </w:r>
          </w:p>
        </w:tc>
        <w:tc>
          <w:tcPr>
            <w:tcW w:w="1083" w:type="dxa"/>
            <w:vMerge w:val="restart"/>
          </w:tcPr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83" w:type="dxa"/>
            <w:vMerge w:val="restart"/>
          </w:tcPr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990" w:type="dxa"/>
            <w:vMerge w:val="restart"/>
          </w:tcPr>
          <w:p>
            <w:pPr>
              <w:pStyle w:val="5"/>
              <w:spacing w:before="166"/>
              <w:ind w:left="1227" w:right="1227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——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781" w:type="dxa"/>
            <w:vMerge w:val="continue"/>
            <w:tcBorders>
              <w:top w:val="nil"/>
              <w:right w:val="single" w:color="000000" w:sz="8" w:space="0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797" w:type="dxa"/>
            <w:vMerge w:val="continue"/>
            <w:tcBorders>
              <w:top w:val="nil"/>
              <w:left w:val="single" w:color="000000" w:sz="8" w:space="0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51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2314" w:type="dxa"/>
            <w:tcBorders>
              <w:top w:val="nil"/>
            </w:tcBorders>
          </w:tcPr>
          <w:p>
            <w:pPr>
              <w:pStyle w:val="5"/>
              <w:spacing w:line="277" w:lineRule="exact"/>
              <w:ind w:left="11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人员培训量</w:t>
            </w:r>
          </w:p>
        </w:tc>
        <w:tc>
          <w:tcPr>
            <w:tcW w:w="707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1083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1083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2990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781" w:type="dxa"/>
            <w:vMerge w:val="continue"/>
            <w:tcBorders>
              <w:top w:val="nil"/>
              <w:right w:val="single" w:color="000000" w:sz="8" w:space="0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797" w:type="dxa"/>
            <w:vMerge w:val="continue"/>
            <w:tcBorders>
              <w:top w:val="nil"/>
              <w:left w:val="single" w:color="000000" w:sz="8" w:space="0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51" w:type="dxa"/>
            <w:tcBorders>
              <w:bottom w:val="nil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2314" w:type="dxa"/>
            <w:tcBorders>
              <w:bottom w:val="nil"/>
            </w:tcBorders>
          </w:tcPr>
          <w:p>
            <w:pPr>
              <w:pStyle w:val="5"/>
              <w:spacing w:line="282" w:lineRule="exact"/>
              <w:ind w:left="11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在校生服务“走出</w:t>
            </w:r>
          </w:p>
        </w:tc>
        <w:tc>
          <w:tcPr>
            <w:tcW w:w="707" w:type="dxa"/>
            <w:tcBorders>
              <w:bottom w:val="nil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083" w:type="dxa"/>
            <w:vMerge w:val="restart"/>
          </w:tcPr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83" w:type="dxa"/>
            <w:vMerge w:val="restart"/>
          </w:tcPr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990" w:type="dxa"/>
            <w:tcBorders>
              <w:bottom w:val="nil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81" w:type="dxa"/>
            <w:vMerge w:val="continue"/>
            <w:tcBorders>
              <w:top w:val="nil"/>
              <w:right w:val="single" w:color="000000" w:sz="8" w:space="0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797" w:type="dxa"/>
            <w:vMerge w:val="continue"/>
            <w:tcBorders>
              <w:top w:val="nil"/>
              <w:left w:val="single" w:color="000000" w:sz="8" w:space="0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51" w:type="dxa"/>
            <w:tcBorders>
              <w:top w:val="nil"/>
              <w:bottom w:val="nil"/>
            </w:tcBorders>
          </w:tcPr>
          <w:p>
            <w:pPr>
              <w:pStyle w:val="5"/>
              <w:spacing w:line="276" w:lineRule="exact"/>
              <w:ind w:left="27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2314" w:type="dxa"/>
            <w:tcBorders>
              <w:top w:val="nil"/>
              <w:bottom w:val="nil"/>
            </w:tcBorders>
          </w:tcPr>
          <w:p>
            <w:pPr>
              <w:pStyle w:val="5"/>
              <w:spacing w:line="292" w:lineRule="exact"/>
              <w:ind w:left="11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去”企业国（境）外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>
            <w:pPr>
              <w:pStyle w:val="5"/>
              <w:spacing w:line="292" w:lineRule="exact"/>
              <w:ind w:left="75" w:right="66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人日</w:t>
            </w:r>
          </w:p>
        </w:tc>
        <w:tc>
          <w:tcPr>
            <w:tcW w:w="1083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1083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2990" w:type="dxa"/>
            <w:tcBorders>
              <w:top w:val="nil"/>
              <w:bottom w:val="nil"/>
            </w:tcBorders>
          </w:tcPr>
          <w:p>
            <w:pPr>
              <w:pStyle w:val="5"/>
              <w:spacing w:line="276" w:lineRule="exact"/>
              <w:ind w:left="1227" w:right="1227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——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atLeast"/>
        </w:trPr>
        <w:tc>
          <w:tcPr>
            <w:tcW w:w="781" w:type="dxa"/>
            <w:vMerge w:val="continue"/>
            <w:tcBorders>
              <w:top w:val="nil"/>
              <w:right w:val="single" w:color="000000" w:sz="8" w:space="0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797" w:type="dxa"/>
            <w:vMerge w:val="continue"/>
            <w:tcBorders>
              <w:top w:val="nil"/>
              <w:left w:val="single" w:color="000000" w:sz="8" w:space="0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51" w:type="dxa"/>
            <w:tcBorders>
              <w:top w:val="nil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2314" w:type="dxa"/>
            <w:tcBorders>
              <w:top w:val="nil"/>
            </w:tcBorders>
          </w:tcPr>
          <w:p>
            <w:pPr>
              <w:pStyle w:val="5"/>
              <w:spacing w:line="267" w:lineRule="exact"/>
              <w:ind w:left="11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实习时间</w:t>
            </w:r>
          </w:p>
        </w:tc>
        <w:tc>
          <w:tcPr>
            <w:tcW w:w="707" w:type="dxa"/>
            <w:tcBorders>
              <w:top w:val="nil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083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1083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2990" w:type="dxa"/>
            <w:tcBorders>
              <w:top w:val="nil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781" w:type="dxa"/>
            <w:vMerge w:val="continue"/>
            <w:tcBorders>
              <w:top w:val="nil"/>
              <w:right w:val="single" w:color="000000" w:sz="8" w:space="0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797" w:type="dxa"/>
            <w:vMerge w:val="continue"/>
            <w:tcBorders>
              <w:top w:val="nil"/>
              <w:left w:val="single" w:color="000000" w:sz="8" w:space="0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51" w:type="dxa"/>
            <w:tcBorders>
              <w:bottom w:val="nil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2314" w:type="dxa"/>
            <w:tcBorders>
              <w:bottom w:val="nil"/>
            </w:tcBorders>
          </w:tcPr>
          <w:p>
            <w:pPr>
              <w:pStyle w:val="5"/>
              <w:spacing w:line="273" w:lineRule="exact"/>
              <w:ind w:left="11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专任教师赴国（境）</w:t>
            </w:r>
          </w:p>
        </w:tc>
        <w:tc>
          <w:tcPr>
            <w:tcW w:w="707" w:type="dxa"/>
            <w:tcBorders>
              <w:bottom w:val="nil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083" w:type="dxa"/>
            <w:vMerge w:val="restart"/>
          </w:tcPr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83" w:type="dxa"/>
            <w:vMerge w:val="restart"/>
          </w:tcPr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990" w:type="dxa"/>
            <w:tcBorders>
              <w:bottom w:val="nil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781" w:type="dxa"/>
            <w:vMerge w:val="continue"/>
            <w:tcBorders>
              <w:top w:val="nil"/>
              <w:right w:val="single" w:color="000000" w:sz="8" w:space="0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797" w:type="dxa"/>
            <w:vMerge w:val="continue"/>
            <w:tcBorders>
              <w:top w:val="nil"/>
              <w:left w:val="single" w:color="000000" w:sz="8" w:space="0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51" w:type="dxa"/>
            <w:tcBorders>
              <w:top w:val="nil"/>
              <w:bottom w:val="nil"/>
            </w:tcBorders>
          </w:tcPr>
          <w:p>
            <w:pPr>
              <w:pStyle w:val="5"/>
              <w:spacing w:before="8"/>
              <w:ind w:left="27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2314" w:type="dxa"/>
            <w:tcBorders>
              <w:top w:val="nil"/>
              <w:bottom w:val="nil"/>
            </w:tcBorders>
          </w:tcPr>
          <w:p>
            <w:pPr>
              <w:pStyle w:val="5"/>
              <w:spacing w:before="8" w:line="285" w:lineRule="exact"/>
              <w:ind w:left="11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外指导和开展培训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>
            <w:pPr>
              <w:pStyle w:val="5"/>
              <w:spacing w:before="8" w:line="285" w:lineRule="exact"/>
              <w:ind w:left="75" w:right="66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人日</w:t>
            </w:r>
          </w:p>
        </w:tc>
        <w:tc>
          <w:tcPr>
            <w:tcW w:w="1083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1083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2990" w:type="dxa"/>
            <w:tcBorders>
              <w:top w:val="nil"/>
              <w:bottom w:val="nil"/>
            </w:tcBorders>
          </w:tcPr>
          <w:p>
            <w:pPr>
              <w:pStyle w:val="5"/>
              <w:spacing w:before="8"/>
              <w:ind w:left="1227" w:right="1227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——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781" w:type="dxa"/>
            <w:vMerge w:val="continue"/>
            <w:tcBorders>
              <w:top w:val="nil"/>
              <w:right w:val="single" w:color="000000" w:sz="8" w:space="0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797" w:type="dxa"/>
            <w:vMerge w:val="continue"/>
            <w:tcBorders>
              <w:top w:val="nil"/>
              <w:left w:val="single" w:color="000000" w:sz="8" w:space="0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51" w:type="dxa"/>
            <w:tcBorders>
              <w:top w:val="nil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2314" w:type="dxa"/>
            <w:tcBorders>
              <w:top w:val="nil"/>
            </w:tcBorders>
          </w:tcPr>
          <w:p>
            <w:pPr>
              <w:pStyle w:val="5"/>
              <w:spacing w:line="275" w:lineRule="exact"/>
              <w:ind w:left="11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时间</w:t>
            </w:r>
          </w:p>
        </w:tc>
        <w:tc>
          <w:tcPr>
            <w:tcW w:w="707" w:type="dxa"/>
            <w:tcBorders>
              <w:top w:val="nil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083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1083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2990" w:type="dxa"/>
            <w:tcBorders>
              <w:top w:val="nil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3" w:hRule="atLeast"/>
        </w:trPr>
        <w:tc>
          <w:tcPr>
            <w:tcW w:w="781" w:type="dxa"/>
            <w:vMerge w:val="continue"/>
            <w:tcBorders>
              <w:top w:val="nil"/>
              <w:right w:val="single" w:color="000000" w:sz="8" w:space="0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797" w:type="dxa"/>
            <w:vMerge w:val="continue"/>
            <w:tcBorders>
              <w:top w:val="nil"/>
              <w:left w:val="single" w:color="000000" w:sz="8" w:space="0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51" w:type="dxa"/>
            <w:tcBorders>
              <w:bottom w:val="single" w:color="000000" w:sz="8" w:space="0"/>
            </w:tcBorders>
          </w:tcPr>
          <w:p>
            <w:pPr>
              <w:pStyle w:val="5"/>
              <w:spacing w:before="5"/>
              <w:rPr>
                <w:rFonts w:hint="eastAsia" w:ascii="宋体" w:hAnsi="宋体" w:eastAsia="宋体" w:cs="宋体"/>
                <w:sz w:val="36"/>
              </w:rPr>
            </w:pPr>
          </w:p>
          <w:p>
            <w:pPr>
              <w:pStyle w:val="5"/>
              <w:ind w:left="27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2314" w:type="dxa"/>
            <w:tcBorders>
              <w:bottom w:val="single" w:color="000000" w:sz="8" w:space="0"/>
            </w:tcBorders>
          </w:tcPr>
          <w:p>
            <w:pPr>
              <w:pStyle w:val="5"/>
              <w:spacing w:before="150" w:line="247" w:lineRule="auto"/>
              <w:ind w:left="110" w:right="2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在国（境）外组织担任职务的专任教师人数</w:t>
            </w:r>
          </w:p>
        </w:tc>
        <w:tc>
          <w:tcPr>
            <w:tcW w:w="707" w:type="dxa"/>
            <w:tcBorders>
              <w:bottom w:val="single" w:color="000000" w:sz="8" w:space="0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pStyle w:val="5"/>
              <w:spacing w:before="158"/>
              <w:ind w:left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人</w:t>
            </w:r>
          </w:p>
        </w:tc>
        <w:tc>
          <w:tcPr>
            <w:tcW w:w="1083" w:type="dxa"/>
            <w:tcBorders>
              <w:bottom w:val="single" w:color="000000" w:sz="8" w:space="0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83" w:type="dxa"/>
            <w:tcBorders>
              <w:bottom w:val="single" w:color="000000" w:sz="8" w:space="0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990" w:type="dxa"/>
            <w:tcBorders>
              <w:bottom w:val="single" w:color="000000" w:sz="8" w:space="0"/>
            </w:tcBorders>
          </w:tcPr>
          <w:p>
            <w:pPr>
              <w:pStyle w:val="5"/>
              <w:ind w:left="105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</w:rPr>
              <w:t>填报格式：</w:t>
            </w:r>
            <w:r>
              <w:rPr>
                <w:rFonts w:hint="eastAsia" w:ascii="宋体" w:hAnsi="宋体" w:eastAsia="宋体" w:cs="宋体"/>
                <w:spacing w:val="-31"/>
                <w:sz w:val="24"/>
              </w:rPr>
              <w:t>××（</w:t>
            </w:r>
            <w:r>
              <w:rPr>
                <w:rFonts w:hint="eastAsia" w:ascii="宋体" w:hAnsi="宋体" w:eastAsia="宋体" w:cs="宋体"/>
                <w:sz w:val="24"/>
              </w:rPr>
              <w:t>姓名</w:t>
            </w:r>
            <w:r>
              <w:rPr>
                <w:rFonts w:hint="eastAsia" w:ascii="宋体" w:hAnsi="宋体" w:eastAsia="宋体" w:cs="宋体"/>
                <w:spacing w:val="-60"/>
                <w:sz w:val="24"/>
              </w:rPr>
              <w:t>）</w:t>
            </w:r>
            <w:r>
              <w:rPr>
                <w:rFonts w:hint="eastAsia" w:ascii="宋体" w:hAnsi="宋体" w:eastAsia="宋体" w:cs="宋体"/>
                <w:sz w:val="24"/>
              </w:rPr>
              <w:t>在</w:t>
            </w:r>
            <w:r>
              <w:rPr>
                <w:rFonts w:hint="eastAsia" w:ascii="宋体" w:hAnsi="宋体" w:eastAsia="宋体" w:cs="宋体"/>
                <w:spacing w:val="-27"/>
                <w:sz w:val="24"/>
              </w:rPr>
              <w:t>××</w:t>
            </w:r>
          </w:p>
          <w:p>
            <w:pPr>
              <w:pStyle w:val="5"/>
              <w:spacing w:before="12" w:line="235" w:lineRule="auto"/>
              <w:ind w:left="105" w:right="126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（组织名），担任×× 职务须逐一列出，否则数据无</w:t>
            </w:r>
          </w:p>
          <w:p>
            <w:pPr>
              <w:pStyle w:val="5"/>
              <w:spacing w:before="8" w:line="293" w:lineRule="exact"/>
              <w:ind w:left="105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效。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781" w:type="dxa"/>
            <w:vMerge w:val="continue"/>
            <w:tcBorders>
              <w:top w:val="nil"/>
              <w:right w:val="single" w:color="000000" w:sz="8" w:space="0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797" w:type="dxa"/>
            <w:vMerge w:val="continue"/>
            <w:tcBorders>
              <w:top w:val="nil"/>
              <w:left w:val="single" w:color="000000" w:sz="8" w:space="0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51" w:type="dxa"/>
            <w:tcBorders>
              <w:top w:val="single" w:color="000000" w:sz="8" w:space="0"/>
              <w:bottom w:val="nil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2314" w:type="dxa"/>
            <w:tcBorders>
              <w:top w:val="single" w:color="000000" w:sz="8" w:space="0"/>
              <w:bottom w:val="nil"/>
            </w:tcBorders>
          </w:tcPr>
          <w:p>
            <w:pPr>
              <w:pStyle w:val="5"/>
              <w:spacing w:line="279" w:lineRule="exact"/>
              <w:ind w:left="11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开发并被国（境）外</w:t>
            </w:r>
          </w:p>
        </w:tc>
        <w:tc>
          <w:tcPr>
            <w:tcW w:w="707" w:type="dxa"/>
            <w:tcBorders>
              <w:top w:val="single" w:color="000000" w:sz="8" w:space="0"/>
              <w:bottom w:val="nil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083" w:type="dxa"/>
            <w:vMerge w:val="restart"/>
            <w:tcBorders>
              <w:top w:val="single" w:color="000000" w:sz="8" w:space="0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83" w:type="dxa"/>
            <w:vMerge w:val="restart"/>
            <w:tcBorders>
              <w:top w:val="single" w:color="000000" w:sz="8" w:space="0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990" w:type="dxa"/>
            <w:tcBorders>
              <w:top w:val="single" w:color="000000" w:sz="8" w:space="0"/>
              <w:bottom w:val="nil"/>
            </w:tcBorders>
          </w:tcPr>
          <w:p>
            <w:pPr>
              <w:pStyle w:val="5"/>
              <w:spacing w:line="279" w:lineRule="exact"/>
              <w:ind w:left="105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填报格式：开发×× 标准被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781" w:type="dxa"/>
            <w:vMerge w:val="continue"/>
            <w:tcBorders>
              <w:top w:val="nil"/>
              <w:right w:val="single" w:color="000000" w:sz="8" w:space="0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797" w:type="dxa"/>
            <w:vMerge w:val="continue"/>
            <w:tcBorders>
              <w:top w:val="nil"/>
              <w:left w:val="single" w:color="000000" w:sz="8" w:space="0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51" w:type="dxa"/>
            <w:tcBorders>
              <w:top w:val="nil"/>
              <w:bottom w:val="nil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2314" w:type="dxa"/>
            <w:tcBorders>
              <w:top w:val="nil"/>
              <w:bottom w:val="nil"/>
            </w:tcBorders>
          </w:tcPr>
          <w:p>
            <w:pPr>
              <w:pStyle w:val="5"/>
              <w:spacing w:line="273" w:lineRule="exact"/>
              <w:ind w:left="11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采用的专业教学标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>
            <w:pPr>
              <w:pStyle w:val="5"/>
              <w:spacing w:line="273" w:lineRule="exact"/>
              <w:ind w:left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个</w:t>
            </w:r>
          </w:p>
        </w:tc>
        <w:tc>
          <w:tcPr>
            <w:tcW w:w="1083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1083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2990" w:type="dxa"/>
            <w:tcBorders>
              <w:top w:val="nil"/>
              <w:bottom w:val="nil"/>
            </w:tcBorders>
          </w:tcPr>
          <w:p>
            <w:pPr>
              <w:pStyle w:val="5"/>
              <w:spacing w:line="273" w:lineRule="exact"/>
              <w:ind w:left="107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pacing w:val="-22"/>
                <w:sz w:val="24"/>
              </w:rPr>
              <w:t xml:space="preserve">×× </w:t>
            </w:r>
            <w:r>
              <w:rPr>
                <w:rFonts w:hint="eastAsia" w:ascii="宋体" w:hAnsi="宋体" w:eastAsia="宋体" w:cs="宋体"/>
                <w:spacing w:val="-43"/>
                <w:sz w:val="24"/>
              </w:rPr>
              <w:t>、</w:t>
            </w:r>
            <w:r>
              <w:rPr>
                <w:rFonts w:hint="eastAsia" w:ascii="宋体" w:hAnsi="宋体" w:eastAsia="宋体" w:cs="宋体"/>
                <w:spacing w:val="-22"/>
                <w:sz w:val="24"/>
              </w:rPr>
              <w:t xml:space="preserve">×× </w:t>
            </w:r>
            <w:r>
              <w:rPr>
                <w:rFonts w:hint="eastAsia" w:ascii="宋体" w:hAnsi="宋体" w:eastAsia="宋体" w:cs="宋体"/>
                <w:spacing w:val="-23"/>
                <w:sz w:val="24"/>
              </w:rPr>
              <w:t>采用</w:t>
            </w:r>
            <w:r>
              <w:rPr>
                <w:rFonts w:hint="eastAsia" w:ascii="宋体" w:hAnsi="宋体" w:eastAsia="宋体" w:cs="宋体"/>
                <w:sz w:val="24"/>
              </w:rPr>
              <w:t>（</w:t>
            </w:r>
            <w:r>
              <w:rPr>
                <w:rFonts w:hint="eastAsia" w:ascii="宋体" w:hAnsi="宋体" w:eastAsia="宋体" w:cs="宋体"/>
                <w:spacing w:val="-10"/>
                <w:sz w:val="24"/>
              </w:rPr>
              <w:t xml:space="preserve">该标准须被 </w:t>
            </w: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</w:trPr>
        <w:tc>
          <w:tcPr>
            <w:tcW w:w="781" w:type="dxa"/>
            <w:vMerge w:val="continue"/>
            <w:tcBorders>
              <w:top w:val="nil"/>
              <w:right w:val="single" w:color="000000" w:sz="8" w:space="0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797" w:type="dxa"/>
            <w:vMerge w:val="continue"/>
            <w:tcBorders>
              <w:top w:val="nil"/>
              <w:left w:val="single" w:color="000000" w:sz="8" w:space="0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51" w:type="dxa"/>
            <w:tcBorders>
              <w:top w:val="nil"/>
              <w:bottom w:val="nil"/>
            </w:tcBorders>
          </w:tcPr>
          <w:p>
            <w:pPr>
              <w:pStyle w:val="5"/>
              <w:spacing w:before="7"/>
              <w:ind w:left="27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6</w:t>
            </w:r>
          </w:p>
        </w:tc>
        <w:tc>
          <w:tcPr>
            <w:tcW w:w="2314" w:type="dxa"/>
            <w:tcBorders>
              <w:top w:val="nil"/>
            </w:tcBorders>
          </w:tcPr>
          <w:p>
            <w:pPr>
              <w:pStyle w:val="5"/>
              <w:spacing w:line="286" w:lineRule="exact"/>
              <w:ind w:left="11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准数</w:t>
            </w:r>
          </w:p>
        </w:tc>
        <w:tc>
          <w:tcPr>
            <w:tcW w:w="707" w:type="dxa"/>
            <w:tcBorders>
              <w:top w:val="nil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083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1083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2990" w:type="dxa"/>
            <w:tcBorders>
              <w:top w:val="nil"/>
              <w:bottom w:val="nil"/>
            </w:tcBorders>
          </w:tcPr>
          <w:p>
            <w:pPr>
              <w:pStyle w:val="5"/>
              <w:spacing w:line="286" w:lineRule="exact"/>
              <w:ind w:left="105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个及以上国家或地区同行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781" w:type="dxa"/>
            <w:vMerge w:val="continue"/>
            <w:tcBorders>
              <w:top w:val="nil"/>
              <w:right w:val="single" w:color="000000" w:sz="8" w:space="0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797" w:type="dxa"/>
            <w:vMerge w:val="continue"/>
            <w:tcBorders>
              <w:top w:val="nil"/>
              <w:left w:val="single" w:color="000000" w:sz="8" w:space="0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51" w:type="dxa"/>
            <w:tcBorders>
              <w:top w:val="nil"/>
              <w:bottom w:val="nil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2314" w:type="dxa"/>
            <w:tcBorders>
              <w:bottom w:val="nil"/>
            </w:tcBorders>
          </w:tcPr>
          <w:p>
            <w:pPr>
              <w:pStyle w:val="5"/>
              <w:spacing w:line="276" w:lineRule="exact"/>
              <w:ind w:left="11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开发并被国（境）外</w:t>
            </w:r>
          </w:p>
        </w:tc>
        <w:tc>
          <w:tcPr>
            <w:tcW w:w="707" w:type="dxa"/>
            <w:vMerge w:val="restart"/>
          </w:tcPr>
          <w:p>
            <w:pPr>
              <w:pStyle w:val="5"/>
              <w:spacing w:before="150"/>
              <w:ind w:left="23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个</w:t>
            </w:r>
          </w:p>
        </w:tc>
        <w:tc>
          <w:tcPr>
            <w:tcW w:w="1083" w:type="dxa"/>
            <w:vMerge w:val="restart"/>
          </w:tcPr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83" w:type="dxa"/>
            <w:vMerge w:val="restart"/>
          </w:tcPr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990" w:type="dxa"/>
            <w:tcBorders>
              <w:top w:val="nil"/>
              <w:bottom w:val="nil"/>
            </w:tcBorders>
          </w:tcPr>
          <w:p>
            <w:pPr>
              <w:pStyle w:val="5"/>
              <w:spacing w:line="277" w:lineRule="exact"/>
              <w:ind w:left="105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所采用</w:t>
            </w:r>
            <w:r>
              <w:rPr>
                <w:rFonts w:hint="eastAsia" w:ascii="宋体" w:hAnsi="宋体" w:eastAsia="宋体" w:cs="宋体"/>
                <w:spacing w:val="-30"/>
                <w:sz w:val="24"/>
              </w:rPr>
              <w:t>）；</w:t>
            </w:r>
            <w:r>
              <w:rPr>
                <w:rFonts w:hint="eastAsia" w:ascii="宋体" w:hAnsi="宋体" w:eastAsia="宋体" w:cs="宋体"/>
                <w:spacing w:val="-5"/>
                <w:sz w:val="24"/>
              </w:rPr>
              <w:t>须逐一列出，否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781" w:type="dxa"/>
            <w:vMerge w:val="continue"/>
            <w:tcBorders>
              <w:top w:val="nil"/>
              <w:right w:val="single" w:color="000000" w:sz="8" w:space="0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797" w:type="dxa"/>
            <w:vMerge w:val="continue"/>
            <w:tcBorders>
              <w:top w:val="nil"/>
              <w:left w:val="single" w:color="000000" w:sz="8" w:space="0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51" w:type="dxa"/>
            <w:tcBorders>
              <w:top w:val="nil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2314" w:type="dxa"/>
            <w:tcBorders>
              <w:top w:val="nil"/>
            </w:tcBorders>
          </w:tcPr>
          <w:p>
            <w:pPr>
              <w:pStyle w:val="5"/>
              <w:spacing w:line="284" w:lineRule="exact"/>
              <w:ind w:left="11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采用的课程标准数</w:t>
            </w:r>
          </w:p>
        </w:tc>
        <w:tc>
          <w:tcPr>
            <w:tcW w:w="707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1083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1083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2990" w:type="dxa"/>
            <w:tcBorders>
              <w:top w:val="nil"/>
            </w:tcBorders>
          </w:tcPr>
          <w:p>
            <w:pPr>
              <w:pStyle w:val="5"/>
              <w:spacing w:line="284" w:lineRule="exact"/>
              <w:ind w:left="105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则数据无效。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1" w:hRule="atLeast"/>
        </w:trPr>
        <w:tc>
          <w:tcPr>
            <w:tcW w:w="781" w:type="dxa"/>
            <w:vMerge w:val="continue"/>
            <w:tcBorders>
              <w:top w:val="nil"/>
              <w:right w:val="single" w:color="000000" w:sz="8" w:space="0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797" w:type="dxa"/>
            <w:vMerge w:val="continue"/>
            <w:tcBorders>
              <w:top w:val="nil"/>
              <w:left w:val="single" w:color="000000" w:sz="8" w:space="0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51" w:type="dxa"/>
          </w:tcPr>
          <w:p>
            <w:pPr>
              <w:pStyle w:val="5"/>
              <w:spacing w:before="8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pStyle w:val="5"/>
              <w:spacing w:before="1"/>
              <w:ind w:left="27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7</w:t>
            </w:r>
          </w:p>
        </w:tc>
        <w:tc>
          <w:tcPr>
            <w:tcW w:w="2314" w:type="dxa"/>
          </w:tcPr>
          <w:p>
            <w:pPr>
              <w:pStyle w:val="5"/>
              <w:spacing w:before="150" w:line="247" w:lineRule="auto"/>
              <w:ind w:left="110" w:right="15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国（境）外技能大赛获奖数量</w:t>
            </w:r>
          </w:p>
        </w:tc>
        <w:tc>
          <w:tcPr>
            <w:tcW w:w="707" w:type="dxa"/>
          </w:tcPr>
          <w:p>
            <w:pPr>
              <w:pStyle w:val="5"/>
              <w:spacing w:before="5"/>
              <w:rPr>
                <w:rFonts w:hint="eastAsia" w:ascii="宋体" w:hAnsi="宋体" w:eastAsia="宋体" w:cs="宋体"/>
                <w:sz w:val="23"/>
              </w:rPr>
            </w:pPr>
          </w:p>
          <w:p>
            <w:pPr>
              <w:pStyle w:val="5"/>
              <w:ind w:left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</w:t>
            </w:r>
          </w:p>
        </w:tc>
        <w:tc>
          <w:tcPr>
            <w:tcW w:w="1083" w:type="dxa"/>
          </w:tcPr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83" w:type="dxa"/>
          </w:tcPr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990" w:type="dxa"/>
          </w:tcPr>
          <w:p>
            <w:pPr>
              <w:pStyle w:val="5"/>
              <w:spacing w:line="304" w:lineRule="exact"/>
              <w:ind w:left="105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</w:rPr>
              <w:t>填报格式：</w:t>
            </w:r>
            <w:r>
              <w:rPr>
                <w:rFonts w:hint="eastAsia" w:ascii="宋体" w:hAnsi="宋体" w:eastAsia="宋体" w:cs="宋体"/>
                <w:spacing w:val="-31"/>
                <w:sz w:val="24"/>
              </w:rPr>
              <w:t>××（</w:t>
            </w:r>
            <w:r>
              <w:rPr>
                <w:rFonts w:hint="eastAsia" w:ascii="宋体" w:hAnsi="宋体" w:eastAsia="宋体" w:cs="宋体"/>
                <w:sz w:val="24"/>
              </w:rPr>
              <w:t>姓名</w:t>
            </w:r>
            <w:r>
              <w:rPr>
                <w:rFonts w:hint="eastAsia" w:ascii="宋体" w:hAnsi="宋体" w:eastAsia="宋体" w:cs="宋体"/>
                <w:spacing w:val="-60"/>
                <w:sz w:val="24"/>
              </w:rPr>
              <w:t>）</w:t>
            </w:r>
            <w:r>
              <w:rPr>
                <w:rFonts w:hint="eastAsia" w:ascii="宋体" w:hAnsi="宋体" w:eastAsia="宋体" w:cs="宋体"/>
                <w:sz w:val="24"/>
              </w:rPr>
              <w:t>在</w:t>
            </w:r>
            <w:r>
              <w:rPr>
                <w:rFonts w:hint="eastAsia" w:ascii="宋体" w:hAnsi="宋体" w:eastAsia="宋体" w:cs="宋体"/>
                <w:spacing w:val="-27"/>
                <w:sz w:val="24"/>
              </w:rPr>
              <w:t>××</w:t>
            </w:r>
          </w:p>
          <w:p>
            <w:pPr>
              <w:pStyle w:val="5"/>
              <w:spacing w:line="304" w:lineRule="exact"/>
              <w:ind w:left="105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（大赛名），获</w:t>
            </w:r>
            <w:r>
              <w:rPr>
                <w:rFonts w:hint="eastAsia" w:ascii="宋体" w:hAnsi="宋体" w:eastAsia="宋体" w:cs="宋体"/>
                <w:spacing w:val="-21"/>
                <w:sz w:val="24"/>
              </w:rPr>
              <w:t xml:space="preserve">×× </w:t>
            </w:r>
            <w:r>
              <w:rPr>
                <w:rFonts w:hint="eastAsia" w:ascii="宋体" w:hAnsi="宋体" w:eastAsia="宋体" w:cs="宋体"/>
                <w:sz w:val="24"/>
              </w:rPr>
              <w:t>奖；须</w:t>
            </w:r>
          </w:p>
          <w:p>
            <w:pPr>
              <w:pStyle w:val="5"/>
              <w:spacing w:before="8" w:line="295" w:lineRule="exact"/>
              <w:ind w:left="105" w:right="-2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逐一列出，否则数据无效。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1" w:hRule="atLeast"/>
        </w:trPr>
        <w:tc>
          <w:tcPr>
            <w:tcW w:w="781" w:type="dxa"/>
            <w:vMerge w:val="continue"/>
            <w:tcBorders>
              <w:top w:val="nil"/>
              <w:right w:val="single" w:color="000000" w:sz="8" w:space="0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797" w:type="dxa"/>
            <w:vMerge w:val="continue"/>
            <w:tcBorders>
              <w:top w:val="nil"/>
              <w:left w:val="single" w:color="000000" w:sz="8" w:space="0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51" w:type="dxa"/>
          </w:tcPr>
          <w:p>
            <w:pPr>
              <w:pStyle w:val="5"/>
              <w:spacing w:before="9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pStyle w:val="5"/>
              <w:ind w:left="27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8</w:t>
            </w:r>
          </w:p>
        </w:tc>
        <w:tc>
          <w:tcPr>
            <w:tcW w:w="2314" w:type="dxa"/>
          </w:tcPr>
          <w:p>
            <w:pPr>
              <w:pStyle w:val="5"/>
              <w:spacing w:before="150" w:line="244" w:lineRule="auto"/>
              <w:ind w:left="110" w:right="6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国际合作科研平台数</w:t>
            </w:r>
          </w:p>
        </w:tc>
        <w:tc>
          <w:tcPr>
            <w:tcW w:w="707" w:type="dxa"/>
          </w:tcPr>
          <w:p>
            <w:pPr>
              <w:pStyle w:val="5"/>
              <w:spacing w:before="5"/>
              <w:rPr>
                <w:rFonts w:hint="eastAsia" w:ascii="宋体" w:hAnsi="宋体" w:eastAsia="宋体" w:cs="宋体"/>
                <w:sz w:val="23"/>
              </w:rPr>
            </w:pPr>
          </w:p>
          <w:p>
            <w:pPr>
              <w:pStyle w:val="5"/>
              <w:spacing w:before="1"/>
              <w:ind w:left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个</w:t>
            </w:r>
          </w:p>
        </w:tc>
        <w:tc>
          <w:tcPr>
            <w:tcW w:w="1083" w:type="dxa"/>
          </w:tcPr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83" w:type="dxa"/>
          </w:tcPr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990" w:type="dxa"/>
          </w:tcPr>
          <w:p>
            <w:pPr>
              <w:pStyle w:val="5"/>
              <w:spacing w:before="5" w:line="235" w:lineRule="auto"/>
              <w:ind w:left="105" w:right="74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填报格式：×× （平台名称成立于×年×月；须逐一列</w:t>
            </w:r>
          </w:p>
          <w:p>
            <w:pPr>
              <w:pStyle w:val="5"/>
              <w:spacing w:before="8" w:line="295" w:lineRule="exact"/>
              <w:ind w:left="105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出，否则数据无效。</w:t>
            </w:r>
          </w:p>
        </w:tc>
      </w:tr>
    </w:tbl>
    <w:p>
      <w:pPr>
        <w:pStyle w:val="2"/>
        <w:spacing w:after="1"/>
        <w:rPr>
          <w:rFonts w:hint="eastAsia" w:ascii="宋体" w:hAnsi="宋体" w:eastAsia="宋体" w:cs="宋体"/>
          <w:sz w:val="9"/>
        </w:rPr>
      </w:pPr>
    </w:p>
    <w:p>
      <w:pPr>
        <w:tabs>
          <w:tab w:val="left" w:pos="826"/>
        </w:tabs>
        <w:spacing w:before="157"/>
        <w:ind w:left="0" w:right="56" w:firstLine="0"/>
        <w:jc w:val="center"/>
        <w:rPr>
          <w:rFonts w:hint="eastAsia" w:ascii="宋体" w:hAnsi="宋体" w:eastAsia="宋体" w:cs="宋体"/>
          <w:sz w:val="28"/>
        </w:rPr>
      </w:pPr>
    </w:p>
    <w:p/>
    <w:p/>
    <w:p/>
    <w:p/>
    <w:p/>
    <w:p>
      <w:pPr>
        <w:keepNext w:val="0"/>
        <w:keepLines w:val="0"/>
        <w:widowControl/>
        <w:suppressLineNumbers w:val="0"/>
        <w:jc w:val="left"/>
      </w:pPr>
      <w:r>
        <w:rPr>
          <w:rFonts w:hint="eastAsia"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 xml:space="preserve">五、“国际影响表”指标及相关内涵说明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“国际影响表”系反映高等职业学校国际合作和发挥影响力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的管理评价工具。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1.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全日制国（境）外留学生人数（一年以上）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：指学校接收一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年以上全日制教育的国（境）外留学生总数。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2.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非全日制国（境）外人员培训量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：指学校对国（境）外人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员开展的各类培训项目的人日总量。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3.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在校生服务“走出去”企业国（境）外实习时间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：指在校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学生服务中国企业到国（境）外进行专业实践教学的时间。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4.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专任教师赴国（境）外指导和开展培训时间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：指学校专任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教师到国（境）外进行专业实践教学指导、培训人员、技术服务和研发的时间。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5.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在国（境）外组织担任职务的专任教师人数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：指在境外团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体或国际机构中担任专职或兼职工作的专任教师数量。须在备注中逐一列出，否则数据无效。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6.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开发并被国（境）外采用的课程标准数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：指学校主持或参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与开发与本校重点专业相关的专业教学标准和课程标准并得到国（境）外 2 个及以上国家（或地区）同行采用的数量。须在备注中逐一列出，否则数据无效。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7.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国（境）外技能大赛获奖数量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：指学校师生在与专业教学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相关的国（境）外技能大赛中获得奖项的总个数，包括在国内举办的国际技能大赛上所获奖项。须在备注中逐一列出，否则数据无效。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8.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国际合作科研平台数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：指学校与国（境）外机构联合建立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的科研机构，如科研院所、研究中心、联合实验室、研究联盟、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研创工作坊等。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0A3106"/>
    <w:rsid w:val="120A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1"/>
      <w:szCs w:val="31"/>
      <w:lang w:val="zh-CN" w:eastAsia="zh-CN" w:bidi="zh-CN"/>
    </w:rPr>
  </w:style>
  <w:style w:type="paragraph" w:customStyle="1" w:styleId="5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2021-10-28T03:36:00Z</dcterms:created>
  <dc:creator>猫大人</dc:creator>
  <cp:lastModifiedBy>猫大人</cp:lastModifiedBy>
  <dcterms:modified xsi:type="dcterms:W3CDTF">2021-10-28T03:37:07Z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BA572EC68AD94A628C2F6B372BFD3303</vt:lpwstr>
  </property>
</Properties>
</file>